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AED2" w14:textId="77777777" w:rsidR="00AC49B7" w:rsidRPr="00825D23" w:rsidRDefault="00AC49B7">
      <w:pPr>
        <w:rPr>
          <w:b/>
        </w:rPr>
      </w:pPr>
      <w:r w:rsidRPr="00825D23">
        <w:rPr>
          <w:b/>
        </w:rPr>
        <w:t>LÄÄKKEET JA ALKOHOLI</w:t>
      </w:r>
    </w:p>
    <w:p w14:paraId="74966FD9" w14:textId="77777777" w:rsidR="00AC49B7" w:rsidRDefault="00AC49B7"/>
    <w:p w14:paraId="4A4DD590" w14:textId="77777777" w:rsidR="00AC49B7" w:rsidRDefault="00AC49B7">
      <w:r>
        <w:t xml:space="preserve">Tiedätkö sinä sopivatko omat lääkkeesi yhteen alkoholin kanssa? </w:t>
      </w:r>
    </w:p>
    <w:p w14:paraId="2706C75C" w14:textId="77777777" w:rsidR="00AC49B7" w:rsidRDefault="00AC49B7"/>
    <w:p w14:paraId="671DCC81" w14:textId="64387046" w:rsidR="00E842F9" w:rsidRDefault="00D457C3" w:rsidP="00E842F9">
      <w:pPr>
        <w:rPr>
          <w:lang w:eastAsia="fi-FI"/>
        </w:rPr>
      </w:pPr>
      <w:r>
        <w:t>T</w:t>
      </w:r>
      <w:r w:rsidR="00AC49B7">
        <w:t xml:space="preserve">erveyden kannalta kenellekään ei </w:t>
      </w:r>
      <w:r>
        <w:t>voi suositella alkoholin käyttöä</w:t>
      </w:r>
      <w:r w:rsidR="0056771A">
        <w:t>.</w:t>
      </w:r>
      <w:r w:rsidR="00AC49B7">
        <w:t xml:space="preserve"> Kohtuukäytön terveysvaikutuksista on osittai</w:t>
      </w:r>
      <w:r w:rsidR="00E842F9">
        <w:t>n ristiriitaista tutkimustietoa</w:t>
      </w:r>
      <w:r w:rsidR="00AC49B7">
        <w:t>.</w:t>
      </w:r>
      <w:r w:rsidR="0056771A">
        <w:t xml:space="preserve"> </w:t>
      </w:r>
      <w:r w:rsidR="00E842F9">
        <w:t xml:space="preserve">Lasillinen alkoholia on </w:t>
      </w:r>
      <w:r>
        <w:t xml:space="preserve">silti </w:t>
      </w:r>
      <w:r w:rsidR="00E842F9">
        <w:t xml:space="preserve">harvoin haitaksi lääkkeiden kanssa. </w:t>
      </w:r>
      <w:r>
        <w:t xml:space="preserve">Muutamia poikkeuksia on lueteltu alla. </w:t>
      </w:r>
      <w:r w:rsidR="00AC2EF9">
        <w:t xml:space="preserve">Alkoholin suurkulutus </w:t>
      </w:r>
      <w:r>
        <w:t xml:space="preserve">taas </w:t>
      </w:r>
      <w:r w:rsidR="00AC2EF9">
        <w:t xml:space="preserve">ei ole hyväksi minkään lääkkeen kanssa. </w:t>
      </w:r>
      <w:r w:rsidR="00E842F9" w:rsidRPr="00E842F9">
        <w:t>Alkoholiannos voi lisätä lääkkeen</w:t>
      </w:r>
      <w:r w:rsidR="00E842F9" w:rsidRPr="00E842F9">
        <w:rPr>
          <w:lang w:eastAsia="fi-FI"/>
        </w:rPr>
        <w:t xml:space="preserve"> tehoa, kun taas alkoholin ja</w:t>
      </w:r>
      <w:r w:rsidR="00E842F9" w:rsidRPr="00E842F9">
        <w:t>tkuva käyttö voi vähentää sitä</w:t>
      </w:r>
      <w:r w:rsidR="00E842F9">
        <w:t>,</w:t>
      </w:r>
      <w:r w:rsidR="00E842F9" w:rsidRPr="00E842F9">
        <w:t xml:space="preserve"> ja päinvastoin</w:t>
      </w:r>
      <w:r w:rsidR="00E842F9" w:rsidRPr="00E842F9">
        <w:rPr>
          <w:lang w:eastAsia="fi-FI"/>
        </w:rPr>
        <w:t>.</w:t>
      </w:r>
      <w:r w:rsidR="00E842F9">
        <w:rPr>
          <w:lang w:eastAsia="fi-FI"/>
        </w:rPr>
        <w:t xml:space="preserve"> </w:t>
      </w:r>
    </w:p>
    <w:p w14:paraId="64381700" w14:textId="77777777" w:rsidR="00D457C3" w:rsidRPr="00E842F9" w:rsidRDefault="00D457C3" w:rsidP="00E842F9">
      <w:pPr>
        <w:rPr>
          <w:lang w:eastAsia="fi-FI"/>
        </w:rPr>
      </w:pPr>
    </w:p>
    <w:p w14:paraId="4A1AEA4A" w14:textId="33F6F0A9" w:rsidR="00AC49B7" w:rsidRDefault="00E842F9">
      <w:r>
        <w:t xml:space="preserve">Tässä </w:t>
      </w:r>
      <w:r w:rsidR="0056771A">
        <w:t>muutamia yleisimpiä yhteisvaikutuksia:</w:t>
      </w:r>
    </w:p>
    <w:p w14:paraId="059AF8DF" w14:textId="77777777" w:rsidR="00AC49B7" w:rsidRDefault="00AC49B7"/>
    <w:p w14:paraId="65F87A8D" w14:textId="77777777" w:rsidR="001D6BD6" w:rsidRDefault="005A287C" w:rsidP="00781829">
      <w:r w:rsidRPr="00825D23">
        <w:rPr>
          <w:b/>
        </w:rPr>
        <w:t>Keskushe</w:t>
      </w:r>
      <w:r w:rsidR="00CD53FC" w:rsidRPr="00825D23">
        <w:rPr>
          <w:b/>
        </w:rPr>
        <w:t>rmostoa lamaavat lääkkeet:</w:t>
      </w:r>
      <w:r w:rsidR="00CD53FC">
        <w:t xml:space="preserve"> Kolmiolääkkeiden ja ns. PKV-lääkkeiden (pääasiassa keskushermostoon vaikuttavien lääkkeiden) kanssa on syytä välttää alkoholin käyttöä kokonaan, koska se voi lisätä keskushermostolamaa ja aiheuttaa jopa hengityspysähdyksen. Yhteiskäyttö lisää aina onnettomuusriskiä. Riski korostuu iäkkäillä</w:t>
      </w:r>
      <w:r w:rsidR="0056771A">
        <w:t>, joiden</w:t>
      </w:r>
      <w:r w:rsidR="001D6BD6">
        <w:t xml:space="preserve"> elimistö on herkempi </w:t>
      </w:r>
      <w:r w:rsidR="0056771A">
        <w:t>haitoille</w:t>
      </w:r>
      <w:r w:rsidR="001D6BD6">
        <w:t xml:space="preserve"> ja käytössä on usein myös muita kaatumisriskiä lisääviä lääkkeitä</w:t>
      </w:r>
      <w:r w:rsidR="00CD53FC">
        <w:t>.</w:t>
      </w:r>
      <w:r w:rsidR="00C22323">
        <w:t xml:space="preserve"> </w:t>
      </w:r>
    </w:p>
    <w:p w14:paraId="0B23815B" w14:textId="77777777" w:rsidR="001D6BD6" w:rsidRDefault="00C22323" w:rsidP="00781829">
      <w:r>
        <w:t>Tällaisia</w:t>
      </w:r>
      <w:r w:rsidR="00781829">
        <w:t xml:space="preserve"> lääkkeitä ovat</w:t>
      </w:r>
      <w:r w:rsidR="00383D5D">
        <w:t xml:space="preserve"> </w:t>
      </w:r>
      <w:r>
        <w:t xml:space="preserve">mm. </w:t>
      </w:r>
      <w:r w:rsidR="00383D5D" w:rsidRPr="00781829">
        <w:rPr>
          <w:i/>
        </w:rPr>
        <w:t>uni- ja nukahtamislääkkeet, rauhoittavat lääkkeet</w:t>
      </w:r>
      <w:r w:rsidR="00781829" w:rsidRPr="00781829">
        <w:rPr>
          <w:i/>
          <w:shd w:val="clear" w:color="auto" w:fill="FFFFFF"/>
        </w:rPr>
        <w:t xml:space="preserve"> (</w:t>
      </w:r>
      <w:r w:rsidR="00781829" w:rsidRPr="00781829">
        <w:rPr>
          <w:i/>
          <w:shd w:val="clear" w:color="auto" w:fill="FFFFFF"/>
          <w:lang w:eastAsia="fi-FI"/>
        </w:rPr>
        <w:t xml:space="preserve">mm. </w:t>
      </w:r>
      <w:proofErr w:type="spellStart"/>
      <w:r w:rsidR="00781829" w:rsidRPr="00781829">
        <w:rPr>
          <w:i/>
          <w:shd w:val="clear" w:color="auto" w:fill="FFFFFF"/>
          <w:lang w:eastAsia="fi-FI"/>
        </w:rPr>
        <w:t>bentsodiatsepiinit</w:t>
      </w:r>
      <w:proofErr w:type="spellEnd"/>
      <w:r w:rsidR="00781829" w:rsidRPr="00781829">
        <w:rPr>
          <w:i/>
          <w:shd w:val="clear" w:color="auto" w:fill="FFFFFF"/>
          <w:lang w:eastAsia="fi-FI"/>
        </w:rPr>
        <w:t>)</w:t>
      </w:r>
      <w:r w:rsidR="00383D5D" w:rsidRPr="00781829">
        <w:rPr>
          <w:i/>
        </w:rPr>
        <w:t xml:space="preserve">, </w:t>
      </w:r>
      <w:r w:rsidR="00442A80" w:rsidRPr="00781829">
        <w:rPr>
          <w:i/>
        </w:rPr>
        <w:t xml:space="preserve">epilepsialääkkeet, </w:t>
      </w:r>
      <w:r w:rsidR="00383D5D" w:rsidRPr="00781829">
        <w:rPr>
          <w:i/>
        </w:rPr>
        <w:t>väsyttävät psyyk</w:t>
      </w:r>
      <w:r w:rsidRPr="00781829">
        <w:rPr>
          <w:i/>
        </w:rPr>
        <w:t xml:space="preserve">enlääkkeet, </w:t>
      </w:r>
      <w:proofErr w:type="spellStart"/>
      <w:r w:rsidRPr="00781829">
        <w:rPr>
          <w:i/>
        </w:rPr>
        <w:t>opioidikipulääkkeet</w:t>
      </w:r>
      <w:proofErr w:type="spellEnd"/>
      <w:r w:rsidR="00FE5BC9" w:rsidRPr="00781829">
        <w:rPr>
          <w:i/>
        </w:rPr>
        <w:t>, k</w:t>
      </w:r>
      <w:r w:rsidR="00FE5BC9" w:rsidRPr="00781829">
        <w:rPr>
          <w:i/>
          <w:lang w:eastAsia="fi-FI"/>
        </w:rPr>
        <w:t xml:space="preserve">utinalääke </w:t>
      </w:r>
      <w:proofErr w:type="spellStart"/>
      <w:r w:rsidR="00FE5BC9" w:rsidRPr="00781829">
        <w:rPr>
          <w:i/>
          <w:lang w:eastAsia="fi-FI"/>
        </w:rPr>
        <w:t>hydroksitsiini</w:t>
      </w:r>
      <w:proofErr w:type="spellEnd"/>
      <w:r w:rsidR="00FE5BC9" w:rsidRPr="00781829">
        <w:rPr>
          <w:i/>
          <w:lang w:eastAsia="fi-FI"/>
        </w:rPr>
        <w:t xml:space="preserve"> (</w:t>
      </w:r>
      <w:proofErr w:type="spellStart"/>
      <w:r w:rsidR="00FE5BC9" w:rsidRPr="00781829">
        <w:rPr>
          <w:i/>
          <w:lang w:eastAsia="fi-FI"/>
        </w:rPr>
        <w:t>Atarax</w:t>
      </w:r>
      <w:proofErr w:type="spellEnd"/>
      <w:r w:rsidR="00FE5BC9" w:rsidRPr="00781829">
        <w:rPr>
          <w:i/>
          <w:lang w:eastAsia="fi-FI"/>
        </w:rPr>
        <w:t>)</w:t>
      </w:r>
      <w:r w:rsidR="00FE5BC9" w:rsidRPr="00781829">
        <w:rPr>
          <w:i/>
        </w:rPr>
        <w:t xml:space="preserve"> </w:t>
      </w:r>
      <w:r w:rsidRPr="00781829">
        <w:rPr>
          <w:i/>
        </w:rPr>
        <w:t>ja lihasrelaksantit</w:t>
      </w:r>
      <w:r w:rsidRPr="00FE5BC9">
        <w:t>.</w:t>
      </w:r>
      <w:r w:rsidR="00BE2DE0" w:rsidRPr="00FE5BC9">
        <w:t xml:space="preserve"> </w:t>
      </w:r>
    </w:p>
    <w:p w14:paraId="3E77ADDE" w14:textId="6C2643A4" w:rsidR="00BD60EC" w:rsidRPr="00FE5BC9" w:rsidRDefault="00AA19BD" w:rsidP="00781829">
      <w:pPr>
        <w:rPr>
          <w:rFonts w:ascii="Times New Roman" w:hAnsi="Times New Roman" w:cs="Times New Roman"/>
          <w:lang w:eastAsia="fi-FI"/>
        </w:rPr>
      </w:pPr>
      <w:r w:rsidRPr="00FE5BC9">
        <w:t>Riski yhteisvaikutuksille kasvaa useamman lääkkeen yhteiskäytössä</w:t>
      </w:r>
      <w:r>
        <w:t xml:space="preserve">. </w:t>
      </w:r>
    </w:p>
    <w:p w14:paraId="48B10CB6" w14:textId="77777777" w:rsidR="00BB41A2" w:rsidRDefault="00BB41A2" w:rsidP="00CD53FC"/>
    <w:p w14:paraId="2D33BFF7" w14:textId="01EE6057" w:rsidR="00CD53FC" w:rsidRDefault="000E2459" w:rsidP="00CD53FC">
      <w:r>
        <w:t>Sekakäyttö voi olla joskus tahatontakin, jos lääkeaine ei ole ehtinytkään poistua elimistöstä ennen alkoholin nauttimista.</w:t>
      </w:r>
      <w:r w:rsidR="00FE5BC9">
        <w:t xml:space="preserve"> Toisaalta moni saattaa ottaa unilääkkeen illalla, vaikka alkoholi ei ole ehtinyt poistua elimistöstä.</w:t>
      </w:r>
      <w:r w:rsidR="001325DA">
        <w:t xml:space="preserve"> </w:t>
      </w:r>
      <w:r w:rsidR="001325DA">
        <w:t>Väärinkäytön suhteen on hyvä myös huomioida, että toleranssi saattaa nousta ja oma kokemus lääkkeiden ja alkoholin haitoista voi heikentyä, mutta yliannostus voi silti tulla yllättäenkin. Vierotusoireet voivat sekakäytössä kestää pitkään, eikä lääkkeiden käyttöä aina ole turvallista lopettaa yhtäkkiä.</w:t>
      </w:r>
    </w:p>
    <w:p w14:paraId="12656CD2" w14:textId="77777777" w:rsidR="002B603F" w:rsidRDefault="002B603F" w:rsidP="00CD53FC"/>
    <w:p w14:paraId="5A96E61E" w14:textId="56D75894" w:rsidR="002B603F" w:rsidRPr="002B603F" w:rsidRDefault="002B603F" w:rsidP="002B603F">
      <w:pPr>
        <w:rPr>
          <w:lang w:eastAsia="fi-FI"/>
        </w:rPr>
      </w:pPr>
      <w:r w:rsidRPr="00BC2256">
        <w:rPr>
          <w:b/>
        </w:rPr>
        <w:t>Mielialalääkkeet:</w:t>
      </w:r>
      <w:r w:rsidRPr="002B603F">
        <w:t xml:space="preserve"> A</w:t>
      </w:r>
      <w:r w:rsidRPr="002B603F">
        <w:rPr>
          <w:lang w:eastAsia="fi-FI"/>
        </w:rPr>
        <w:t>lkoholi voi vaikuttaa epäsuotuisasti mielialaan ja täten heikentää mielialalääkityksen tehoa. </w:t>
      </w:r>
      <w:r>
        <w:rPr>
          <w:lang w:eastAsia="fi-FI"/>
        </w:rPr>
        <w:t>Joidenkin masennuslääkkeiden kanssa on vältettävä alkoholia, mutta osassa kohtuukäyttö on sallittua. Varmista asia oman lääkkeesi kohdalta.</w:t>
      </w:r>
    </w:p>
    <w:p w14:paraId="58257EED" w14:textId="186B159B" w:rsidR="005A287C" w:rsidRDefault="005A287C"/>
    <w:p w14:paraId="52D8B0FD" w14:textId="0A9F1D66" w:rsidR="005A287C" w:rsidRDefault="00442C2C" w:rsidP="00442C2C">
      <w:pPr>
        <w:rPr>
          <w:lang w:eastAsia="fi-FI"/>
        </w:rPr>
      </w:pPr>
      <w:proofErr w:type="spellStart"/>
      <w:r w:rsidRPr="00825D23">
        <w:rPr>
          <w:b/>
        </w:rPr>
        <w:t>Parasetamoli</w:t>
      </w:r>
      <w:proofErr w:type="spellEnd"/>
      <w:r w:rsidRPr="00825D23">
        <w:rPr>
          <w:b/>
        </w:rPr>
        <w:t>:</w:t>
      </w:r>
      <w:r w:rsidRPr="00442C2C">
        <w:t xml:space="preserve"> </w:t>
      </w:r>
      <w:r>
        <w:t>Satunnaisessa käytössä normaal</w:t>
      </w:r>
      <w:r w:rsidR="00970C35">
        <w:t>eilla annoksi</w:t>
      </w:r>
      <w:r>
        <w:t xml:space="preserve">lla </w:t>
      </w:r>
      <w:proofErr w:type="spellStart"/>
      <w:r>
        <w:t>parasetamoli</w:t>
      </w:r>
      <w:proofErr w:type="spellEnd"/>
      <w:r>
        <w:t xml:space="preserve"> ei ole sen vaarallisempi lääke kipuun tai vaikkapa krapulaan kuin tulehduskipulääkkeetkään. </w:t>
      </w:r>
      <w:r w:rsidRPr="00442C2C">
        <w:rPr>
          <w:lang w:eastAsia="fi-FI"/>
        </w:rPr>
        <w:t>Pitkäaikainen alkoholinkäyttö</w:t>
      </w:r>
      <w:r w:rsidR="00970C35">
        <w:rPr>
          <w:lang w:eastAsia="fi-FI"/>
        </w:rPr>
        <w:t xml:space="preserve"> </w:t>
      </w:r>
      <w:r>
        <w:rPr>
          <w:lang w:eastAsia="fi-FI"/>
        </w:rPr>
        <w:t>voi</w:t>
      </w:r>
      <w:r w:rsidR="00970C35">
        <w:rPr>
          <w:lang w:eastAsia="fi-FI"/>
        </w:rPr>
        <w:t xml:space="preserve"> kuitenkin</w:t>
      </w:r>
      <w:r>
        <w:rPr>
          <w:lang w:eastAsia="fi-FI"/>
        </w:rPr>
        <w:t xml:space="preserve"> suurentaa </w:t>
      </w:r>
      <w:proofErr w:type="spellStart"/>
      <w:r>
        <w:rPr>
          <w:lang w:eastAsia="fi-FI"/>
        </w:rPr>
        <w:t>parasetamolin</w:t>
      </w:r>
      <w:proofErr w:type="spellEnd"/>
      <w:r>
        <w:rPr>
          <w:lang w:eastAsia="fi-FI"/>
        </w:rPr>
        <w:t xml:space="preserve"> aiheuttaman maksavaurion syntyä.</w:t>
      </w:r>
      <w:r w:rsidRPr="00442C2C">
        <w:rPr>
          <w:lang w:eastAsia="fi-FI"/>
        </w:rPr>
        <w:t xml:space="preserve"> </w:t>
      </w:r>
      <w:r>
        <w:rPr>
          <w:lang w:eastAsia="fi-FI"/>
        </w:rPr>
        <w:t xml:space="preserve">Alkoholi </w:t>
      </w:r>
      <w:r w:rsidRPr="00442C2C">
        <w:rPr>
          <w:lang w:eastAsia="fi-FI"/>
        </w:rPr>
        <w:t xml:space="preserve">indusoi </w:t>
      </w:r>
      <w:r w:rsidR="00970C35">
        <w:rPr>
          <w:lang w:eastAsia="fi-FI"/>
        </w:rPr>
        <w:t xml:space="preserve">maksan </w:t>
      </w:r>
      <w:r w:rsidRPr="00442C2C">
        <w:rPr>
          <w:lang w:eastAsia="fi-FI"/>
        </w:rPr>
        <w:t xml:space="preserve">CYP2E1-entsyymiä. </w:t>
      </w:r>
      <w:proofErr w:type="spellStart"/>
      <w:r w:rsidRPr="00442C2C">
        <w:rPr>
          <w:lang w:eastAsia="fi-FI"/>
        </w:rPr>
        <w:t>Parasetamolin</w:t>
      </w:r>
      <w:proofErr w:type="spellEnd"/>
      <w:r w:rsidRPr="00442C2C">
        <w:rPr>
          <w:lang w:eastAsia="fi-FI"/>
        </w:rPr>
        <w:t xml:space="preserve"> maksatoksinen </w:t>
      </w:r>
      <w:proofErr w:type="spellStart"/>
      <w:r w:rsidRPr="00442C2C">
        <w:rPr>
          <w:lang w:eastAsia="fi-FI"/>
        </w:rPr>
        <w:t>metaboliitti</w:t>
      </w:r>
      <w:proofErr w:type="spellEnd"/>
      <w:r w:rsidRPr="00442C2C">
        <w:rPr>
          <w:lang w:eastAsia="fi-FI"/>
        </w:rPr>
        <w:t xml:space="preserve"> syntyy pääo</w:t>
      </w:r>
      <w:r>
        <w:rPr>
          <w:lang w:eastAsia="fi-FI"/>
        </w:rPr>
        <w:t xml:space="preserve">sin juuri CYP2E1-välitteisesti. </w:t>
      </w:r>
      <w:r w:rsidRPr="00442C2C">
        <w:rPr>
          <w:lang w:eastAsia="fi-FI"/>
        </w:rPr>
        <w:t xml:space="preserve">Siksi alkoholia säännöllisesti käyttävällä on suurentunut vaara saada </w:t>
      </w:r>
      <w:proofErr w:type="spellStart"/>
      <w:r w:rsidRPr="00442C2C">
        <w:rPr>
          <w:lang w:eastAsia="fi-FI"/>
        </w:rPr>
        <w:t>parasetamoliin</w:t>
      </w:r>
      <w:proofErr w:type="spellEnd"/>
      <w:r w:rsidRPr="00442C2C">
        <w:rPr>
          <w:lang w:eastAsia="fi-FI"/>
        </w:rPr>
        <w:t xml:space="preserve"> liittyvä maksavaurio.</w:t>
      </w:r>
    </w:p>
    <w:p w14:paraId="2D859019" w14:textId="77777777" w:rsidR="00502A3A" w:rsidRDefault="00502A3A" w:rsidP="00442C2C">
      <w:pPr>
        <w:rPr>
          <w:lang w:eastAsia="fi-FI"/>
        </w:rPr>
      </w:pPr>
    </w:p>
    <w:p w14:paraId="16140BA7" w14:textId="069C62D1" w:rsidR="005A287C" w:rsidRDefault="005A287C" w:rsidP="00442C2C">
      <w:pPr>
        <w:rPr>
          <w:lang w:eastAsia="fi-FI"/>
        </w:rPr>
      </w:pPr>
      <w:r w:rsidRPr="00825D23">
        <w:rPr>
          <w:b/>
          <w:lang w:eastAsia="fi-FI"/>
        </w:rPr>
        <w:t>Tulehduskipulääkkeet:</w:t>
      </w:r>
      <w:r w:rsidR="0056771A">
        <w:rPr>
          <w:lang w:eastAsia="fi-FI"/>
        </w:rPr>
        <w:t xml:space="preserve"> R</w:t>
      </w:r>
      <w:r>
        <w:rPr>
          <w:lang w:eastAsia="fi-FI"/>
        </w:rPr>
        <w:t xml:space="preserve">uoansulatuskanavan haitat voivat korostua alkoholin suurkulutuksen yhteydessä. </w:t>
      </w:r>
    </w:p>
    <w:p w14:paraId="77F5D74F" w14:textId="77777777" w:rsidR="00502A3A" w:rsidRDefault="00502A3A" w:rsidP="00442C2C">
      <w:pPr>
        <w:rPr>
          <w:lang w:eastAsia="fi-FI"/>
        </w:rPr>
      </w:pPr>
    </w:p>
    <w:p w14:paraId="18F208FE" w14:textId="1E982938" w:rsidR="006B0CEF" w:rsidRPr="000B0663" w:rsidRDefault="005A287C" w:rsidP="006B0CEF">
      <w:pPr>
        <w:rPr>
          <w:lang w:eastAsia="fi-FI"/>
        </w:rPr>
      </w:pPr>
      <w:r w:rsidRPr="00825D23">
        <w:rPr>
          <w:b/>
          <w:lang w:eastAsia="fi-FI"/>
        </w:rPr>
        <w:t xml:space="preserve">Verenohennuslääkkeet: </w:t>
      </w:r>
      <w:r w:rsidR="000B0663" w:rsidRPr="000B0663">
        <w:rPr>
          <w:lang w:eastAsia="fi-FI"/>
        </w:rPr>
        <w:t xml:space="preserve">Verenohennuslääkkeiden kanssa on tärkeää olla säännöllinen ja alkoholinkäyttö voi aiheuttaa unohtamisia ja lääkitysvirheitä. Marevanin kanssa </w:t>
      </w:r>
      <w:r w:rsidR="000B0663">
        <w:rPr>
          <w:lang w:eastAsia="fi-FI"/>
        </w:rPr>
        <w:t>2 annosta alkoholia voi jo voimistaa verenohennusvaikutusta ja lisätä verenvuotoriskiä.</w:t>
      </w:r>
    </w:p>
    <w:p w14:paraId="51B1DD39" w14:textId="77777777" w:rsidR="00B666ED" w:rsidRPr="000B0663" w:rsidRDefault="00B666ED" w:rsidP="006B0CEF">
      <w:pPr>
        <w:rPr>
          <w:lang w:eastAsia="fi-FI"/>
        </w:rPr>
      </w:pPr>
    </w:p>
    <w:p w14:paraId="2F80AF6C" w14:textId="393FAA39" w:rsidR="00B666ED" w:rsidRPr="00CA1FDA" w:rsidRDefault="00B666ED" w:rsidP="00B666ED">
      <w:r>
        <w:rPr>
          <w:b/>
          <w:lang w:eastAsia="fi-FI"/>
        </w:rPr>
        <w:lastRenderedPageBreak/>
        <w:t xml:space="preserve">Verenpainelääkkeet: </w:t>
      </w:r>
      <w:r w:rsidRPr="00CA1FDA">
        <w:t xml:space="preserve">Alkoholi yleensä laskee hetkellisesti verenpainetta. Pitkäaikainen runsas </w:t>
      </w:r>
      <w:proofErr w:type="spellStart"/>
      <w:r w:rsidRPr="00CA1FDA">
        <w:t>alholinkäyttö</w:t>
      </w:r>
      <w:proofErr w:type="spellEnd"/>
      <w:r w:rsidRPr="00CA1FDA">
        <w:t xml:space="preserve"> kuitenkin yleensä nostaa verenpainetasoja. Alkoholi lisää </w:t>
      </w:r>
      <w:proofErr w:type="spellStart"/>
      <w:r w:rsidRPr="00CA1FDA">
        <w:t>ortostaattisen</w:t>
      </w:r>
      <w:proofErr w:type="spellEnd"/>
      <w:r w:rsidRPr="00CA1FDA">
        <w:t xml:space="preserve"> </w:t>
      </w:r>
      <w:proofErr w:type="spellStart"/>
      <w:r w:rsidRPr="00CA1FDA">
        <w:t>hypotension</w:t>
      </w:r>
      <w:proofErr w:type="spellEnd"/>
      <w:r w:rsidRPr="00CA1FDA">
        <w:t xml:space="preserve"> vaaraa. Tämä on </w:t>
      </w:r>
      <w:proofErr w:type="spellStart"/>
      <w:r w:rsidRPr="00CA1FDA">
        <w:t>huomiotava</w:t>
      </w:r>
      <w:proofErr w:type="spellEnd"/>
      <w:r w:rsidRPr="00CA1FDA">
        <w:t xml:space="preserve"> myös sepelvaltimotautiin käytettävien nitraattien kanssa</w:t>
      </w:r>
      <w:r w:rsidR="00A66E4C" w:rsidRPr="00CA1FDA">
        <w:t xml:space="preserve">. Iäkkäillä kaatumisriski nousee herkästi, jos verenpaine laskee liiaksi. Tämä voi korostua </w:t>
      </w:r>
      <w:proofErr w:type="spellStart"/>
      <w:r w:rsidR="00A66E4C" w:rsidRPr="00CA1FDA">
        <w:t>ylösnoustessa</w:t>
      </w:r>
      <w:proofErr w:type="spellEnd"/>
      <w:r w:rsidR="00A66E4C" w:rsidRPr="00CA1FDA">
        <w:t>.</w:t>
      </w:r>
    </w:p>
    <w:p w14:paraId="05F05808" w14:textId="77777777" w:rsidR="00B666ED" w:rsidRPr="00CA1FDA" w:rsidRDefault="00B666ED" w:rsidP="00B666ED"/>
    <w:p w14:paraId="3B2A0CAA" w14:textId="623A21F7" w:rsidR="00BA5F1E" w:rsidRPr="00CA1FDA" w:rsidRDefault="00B666ED" w:rsidP="00B666ED">
      <w:r>
        <w:rPr>
          <w:b/>
          <w:lang w:eastAsia="fi-FI"/>
        </w:rPr>
        <w:t>Diabeteslääkkeet:</w:t>
      </w:r>
      <w:r w:rsidRPr="00B666ED">
        <w:rPr>
          <w:shd w:val="clear" w:color="auto" w:fill="F9F9F9"/>
        </w:rPr>
        <w:t xml:space="preserve"> </w:t>
      </w:r>
      <w:r w:rsidRPr="00CA1FDA">
        <w:t xml:space="preserve">Alkoholinkäytön yhteydessä verensokeria alentavien lääkkeiden vaikutus voi tehostua liiallisesti. </w:t>
      </w:r>
      <w:r w:rsidRPr="00CA1FDA">
        <w:t xml:space="preserve">Varovaisuutta vaativat erityisesti </w:t>
      </w:r>
      <w:r w:rsidRPr="00CA1FDA">
        <w:t xml:space="preserve">insuliinit, </w:t>
      </w:r>
      <w:proofErr w:type="spellStart"/>
      <w:r w:rsidRPr="00CA1FDA">
        <w:t>sulfonyyliureat</w:t>
      </w:r>
      <w:proofErr w:type="spellEnd"/>
      <w:r w:rsidRPr="00CA1FDA">
        <w:t xml:space="preserve"> (kuten </w:t>
      </w:r>
      <w:proofErr w:type="spellStart"/>
      <w:r w:rsidRPr="00CA1FDA">
        <w:t>glimepiridi</w:t>
      </w:r>
      <w:proofErr w:type="spellEnd"/>
      <w:r w:rsidRPr="00CA1FDA">
        <w:t xml:space="preserve"> ja </w:t>
      </w:r>
      <w:proofErr w:type="spellStart"/>
      <w:r w:rsidRPr="00CA1FDA">
        <w:t>repaglinidi</w:t>
      </w:r>
      <w:proofErr w:type="spellEnd"/>
      <w:r w:rsidRPr="00CA1FDA">
        <w:t xml:space="preserve">). </w:t>
      </w:r>
      <w:r w:rsidRPr="00CA1FDA">
        <w:t xml:space="preserve">Yleisen diabeteslääkkeen </w:t>
      </w:r>
      <w:proofErr w:type="spellStart"/>
      <w:r w:rsidRPr="00CA1FDA">
        <w:t>metformiinin</w:t>
      </w:r>
      <w:proofErr w:type="spellEnd"/>
      <w:r w:rsidRPr="00CA1FDA">
        <w:t xml:space="preserve"> ja </w:t>
      </w:r>
      <w:r w:rsidR="00BA46DA" w:rsidRPr="00CA1FDA">
        <w:t>kanssa a</w:t>
      </w:r>
      <w:r w:rsidRPr="00CA1FDA">
        <w:t xml:space="preserve">lkoholin </w:t>
      </w:r>
      <w:r w:rsidR="006F5210" w:rsidRPr="00CA1FDA">
        <w:t>runsas</w:t>
      </w:r>
      <w:r w:rsidRPr="00CA1FDA">
        <w:t xml:space="preserve"> käyt</w:t>
      </w:r>
      <w:r w:rsidR="00BA46DA" w:rsidRPr="00CA1FDA">
        <w:t>tö</w:t>
      </w:r>
      <w:r w:rsidR="006F5210" w:rsidRPr="00CA1FDA">
        <w:t xml:space="preserve"> voi altistaa hengenvaaralliselle </w:t>
      </w:r>
      <w:proofErr w:type="spellStart"/>
      <w:r w:rsidR="006F5210" w:rsidRPr="00CA1FDA">
        <w:t>maitohappoasidoosille</w:t>
      </w:r>
      <w:proofErr w:type="spellEnd"/>
      <w:r w:rsidR="00BA46DA" w:rsidRPr="00CA1FDA">
        <w:t>. Tätä on ilmennyt</w:t>
      </w:r>
      <w:r w:rsidR="006F5210" w:rsidRPr="00CA1FDA">
        <w:t xml:space="preserve"> varsinkin</w:t>
      </w:r>
      <w:r w:rsidRPr="00CA1FDA">
        <w:t xml:space="preserve"> munuaisten </w:t>
      </w:r>
      <w:r w:rsidR="00BA46DA" w:rsidRPr="00CA1FDA">
        <w:t>tai maksan vajaatoimintaa sairastavilla</w:t>
      </w:r>
      <w:r w:rsidR="006F5210" w:rsidRPr="00CA1FDA">
        <w:t xml:space="preserve">. </w:t>
      </w:r>
      <w:r w:rsidR="00BA46DA" w:rsidRPr="00CA1FDA">
        <w:t>Pitkäaikainen alkoholinkäyttö myös usein altistaa lihomiselle ja sitä kautta II-tyypin diabeteksen synnylle ja nostaa verensokeriarvoja pidemmällä välillä.</w:t>
      </w:r>
      <w:r w:rsidR="00BA46DA">
        <w:br/>
      </w:r>
    </w:p>
    <w:p w14:paraId="6759B17F" w14:textId="22D76C8D" w:rsidR="00BA5F1E" w:rsidRPr="00CA1FDA" w:rsidRDefault="00BA5F1E" w:rsidP="00825D23">
      <w:r w:rsidRPr="00520A44">
        <w:rPr>
          <w:b/>
        </w:rPr>
        <w:t>Antabus:</w:t>
      </w:r>
      <w:r>
        <w:rPr>
          <w:shd w:val="clear" w:color="auto" w:fill="F9F9F9"/>
          <w:lang w:eastAsia="fi-FI"/>
        </w:rPr>
        <w:t xml:space="preserve"> </w:t>
      </w:r>
      <w:r w:rsidRPr="00CA1FDA">
        <w:t xml:space="preserve">Yhteisvaikutusta voidaan myös käyttää hyödyksi. Näin toimii alkoholivieroituksessa käytettävä Antabus. Alkoholi hajoaa </w:t>
      </w:r>
      <w:proofErr w:type="spellStart"/>
      <w:r w:rsidRPr="00CA1FDA">
        <w:t>alkoholidehydrogenaasin</w:t>
      </w:r>
      <w:proofErr w:type="spellEnd"/>
      <w:r w:rsidRPr="00CA1FDA">
        <w:t xml:space="preserve"> välityksellä ensin </w:t>
      </w:r>
      <w:proofErr w:type="spellStart"/>
      <w:r w:rsidRPr="00CA1FDA">
        <w:t>asetaldehydiksi</w:t>
      </w:r>
      <w:proofErr w:type="spellEnd"/>
      <w:r w:rsidRPr="00CA1FDA">
        <w:t xml:space="preserve"> ja edelleen </w:t>
      </w:r>
      <w:proofErr w:type="spellStart"/>
      <w:r w:rsidRPr="00CA1FDA">
        <w:t>aldehydidehydrogenaasin</w:t>
      </w:r>
      <w:proofErr w:type="spellEnd"/>
      <w:r w:rsidRPr="00CA1FDA">
        <w:t xml:space="preserve"> välityksellä etikkahapoksi. </w:t>
      </w:r>
      <w:proofErr w:type="spellStart"/>
      <w:r w:rsidRPr="00CA1FDA">
        <w:t>Disulfiraamivalmiste</w:t>
      </w:r>
      <w:proofErr w:type="spellEnd"/>
      <w:r w:rsidRPr="00CA1FDA">
        <w:t xml:space="preserve"> estää </w:t>
      </w:r>
      <w:proofErr w:type="spellStart"/>
      <w:r w:rsidRPr="00CA1FDA">
        <w:t>aldehydidehydrogenaasia</w:t>
      </w:r>
      <w:proofErr w:type="spellEnd"/>
      <w:r w:rsidRPr="00CA1FDA">
        <w:t xml:space="preserve">, jolloin elimistöön kertyy ylimäärin </w:t>
      </w:r>
      <w:proofErr w:type="spellStart"/>
      <w:r w:rsidRPr="00CA1FDA">
        <w:t>asetaldehydiä</w:t>
      </w:r>
      <w:proofErr w:type="spellEnd"/>
      <w:r w:rsidRPr="00CA1FDA">
        <w:t>. Tämä puolestaan aiheuttaa ns. antabusreaktion eli pahoi</w:t>
      </w:r>
      <w:r w:rsidR="00301428" w:rsidRPr="00CA1FDA">
        <w:t>nvointia, punoitusta kasvoilla</w:t>
      </w:r>
      <w:r w:rsidRPr="00CA1FDA">
        <w:t>, hikoilua, vere</w:t>
      </w:r>
      <w:r w:rsidR="00301428" w:rsidRPr="00CA1FDA">
        <w:t>npaineen laskua ja sykkeen nousua</w:t>
      </w:r>
      <w:r w:rsidR="00AB4136" w:rsidRPr="00CA1FDA">
        <w:t xml:space="preserve"> tai laskua</w:t>
      </w:r>
      <w:r w:rsidRPr="00CA1FDA">
        <w:t>.</w:t>
      </w:r>
      <w:r w:rsidR="00825D23" w:rsidRPr="00CA1FDA">
        <w:t xml:space="preserve"> Vaikutus </w:t>
      </w:r>
      <w:r w:rsidR="00301428" w:rsidRPr="00CA1FDA">
        <w:t xml:space="preserve">kestää </w:t>
      </w:r>
      <w:r w:rsidR="00825D23" w:rsidRPr="00CA1FDA">
        <w:t xml:space="preserve">hoidon lopettamisen jälkeen jopa 1-2 viikkoa. Herkimmillä lievä </w:t>
      </w:r>
      <w:proofErr w:type="spellStart"/>
      <w:r w:rsidR="00825D23" w:rsidRPr="00CA1FDA">
        <w:t>antabureaktio</w:t>
      </w:r>
      <w:proofErr w:type="spellEnd"/>
      <w:r w:rsidR="00825D23" w:rsidRPr="00CA1FDA">
        <w:t xml:space="preserve"> on tullut jopa alkoholia sisältävän suu- tai partaveden käytön yhteydessä.</w:t>
      </w:r>
    </w:p>
    <w:p w14:paraId="400E898B" w14:textId="77777777" w:rsidR="006B0CEF" w:rsidRDefault="006B0CEF" w:rsidP="006B0CEF">
      <w:pPr>
        <w:rPr>
          <w:lang w:eastAsia="fi-FI"/>
        </w:rPr>
      </w:pPr>
    </w:p>
    <w:p w14:paraId="6C6CA83B" w14:textId="5CE9B4EA" w:rsidR="002072C6" w:rsidRPr="00CA1FDA" w:rsidRDefault="006B0CEF" w:rsidP="00BA5F1E">
      <w:r w:rsidRPr="00825D23">
        <w:rPr>
          <w:b/>
          <w:lang w:eastAsia="fi-FI"/>
        </w:rPr>
        <w:t>Antibiootit:</w:t>
      </w:r>
      <w:r>
        <w:rPr>
          <w:lang w:eastAsia="fi-FI"/>
        </w:rPr>
        <w:t xml:space="preserve"> </w:t>
      </w:r>
      <w:r>
        <w:t xml:space="preserve">Yleisimmin alkoholin käytöstä apteekissa kysytään ja neuvotaan antibioottien kanssa. </w:t>
      </w:r>
      <w:r w:rsidRPr="00CA1FDA">
        <w:t xml:space="preserve">Yleensä antibioottikuurien aikana voi </w:t>
      </w:r>
      <w:r w:rsidR="002072C6" w:rsidRPr="00CA1FDA">
        <w:t xml:space="preserve">kuitenkin </w:t>
      </w:r>
      <w:r w:rsidRPr="00CA1FDA">
        <w:t xml:space="preserve">käyttää alkoholia kohtuullisesti. Runsas käyttö tuskin edistää paranemista ja voi </w:t>
      </w:r>
      <w:r w:rsidR="002072C6" w:rsidRPr="00CA1FDA">
        <w:t xml:space="preserve">ärsyttää ruonsulatuskanavaa. </w:t>
      </w:r>
    </w:p>
    <w:p w14:paraId="0A8F5AD4" w14:textId="3D6C2A8D" w:rsidR="006B0CEF" w:rsidRPr="00CA1FDA" w:rsidRDefault="006B0CEF" w:rsidP="00BA5F1E">
      <w:r w:rsidRPr="00CA1FDA">
        <w:t xml:space="preserve">Poikkeuksena on </w:t>
      </w:r>
      <w:proofErr w:type="spellStart"/>
      <w:r w:rsidRPr="00CA1FDA">
        <w:t>metronidatsoli</w:t>
      </w:r>
      <w:proofErr w:type="spellEnd"/>
      <w:r w:rsidRPr="00CA1FDA">
        <w:t xml:space="preserve"> (</w:t>
      </w:r>
      <w:proofErr w:type="spellStart"/>
      <w:r w:rsidRPr="00CA1FDA">
        <w:t>Flagyl</w:t>
      </w:r>
      <w:proofErr w:type="spellEnd"/>
      <w:r w:rsidRPr="00CA1FDA">
        <w:t xml:space="preserve"> ja </w:t>
      </w:r>
      <w:proofErr w:type="spellStart"/>
      <w:r w:rsidRPr="00CA1FDA">
        <w:t>Trikozol</w:t>
      </w:r>
      <w:proofErr w:type="spellEnd"/>
      <w:r w:rsidRPr="00CA1FDA">
        <w:t xml:space="preserve">), </w:t>
      </w:r>
      <w:r w:rsidR="002072C6" w:rsidRPr="00CA1FDA">
        <w:t xml:space="preserve">joka voi joillekin aiheuttaa </w:t>
      </w:r>
      <w:r w:rsidR="00825D23" w:rsidRPr="00CA1FDA">
        <w:t xml:space="preserve">yllä </w:t>
      </w:r>
      <w:proofErr w:type="spellStart"/>
      <w:r w:rsidR="00825D23" w:rsidRPr="00CA1FDA">
        <w:t>mainitusn</w:t>
      </w:r>
      <w:proofErr w:type="spellEnd"/>
      <w:r w:rsidR="00825D23" w:rsidRPr="00CA1FDA">
        <w:t xml:space="preserve"> </w:t>
      </w:r>
      <w:r w:rsidRPr="00CA1FDA">
        <w:t>antabusreaktion kaltaisia oireita</w:t>
      </w:r>
      <w:r w:rsidR="002072C6" w:rsidRPr="00CA1FDA">
        <w:t>. Tämä yhteisvaikutus on ilmennyt jopa hyvin pienillä alkoholimäärillä.</w:t>
      </w:r>
      <w:r w:rsidRPr="00CA1FDA">
        <w:t xml:space="preserve"> </w:t>
      </w:r>
      <w:r w:rsidR="002072C6" w:rsidRPr="00CA1FDA">
        <w:t>Siksi alkoholia</w:t>
      </w:r>
      <w:r w:rsidRPr="00CA1FDA">
        <w:t xml:space="preserve"> </w:t>
      </w:r>
      <w:r w:rsidR="002072C6" w:rsidRPr="00CA1FDA">
        <w:t xml:space="preserve">neuvotaan välttämään </w:t>
      </w:r>
      <w:proofErr w:type="spellStart"/>
      <w:r w:rsidRPr="00CA1FDA">
        <w:t>metronidatsolikuurin</w:t>
      </w:r>
      <w:proofErr w:type="spellEnd"/>
      <w:r w:rsidRPr="00CA1FDA">
        <w:t xml:space="preserve"> </w:t>
      </w:r>
      <w:r w:rsidR="002072C6" w:rsidRPr="00CA1FDA">
        <w:t>aikana ja pari päivää sen jälkeen.</w:t>
      </w:r>
    </w:p>
    <w:p w14:paraId="50444613" w14:textId="77777777" w:rsidR="00612897" w:rsidRDefault="00612897" w:rsidP="00BA5F1E">
      <w:pPr>
        <w:rPr>
          <w:shd w:val="clear" w:color="auto" w:fill="F9F9F9"/>
          <w:lang w:eastAsia="fi-FI"/>
        </w:rPr>
      </w:pPr>
    </w:p>
    <w:p w14:paraId="66411760" w14:textId="7F5E25F6" w:rsidR="00612897" w:rsidRPr="00CA1FDA" w:rsidRDefault="00612897" w:rsidP="00BA5F1E">
      <w:r w:rsidRPr="00520A44">
        <w:rPr>
          <w:b/>
        </w:rPr>
        <w:t>Maksahaitat:</w:t>
      </w:r>
      <w:r>
        <w:rPr>
          <w:b/>
          <w:shd w:val="clear" w:color="auto" w:fill="F9F9F9"/>
          <w:lang w:eastAsia="fi-FI"/>
        </w:rPr>
        <w:t xml:space="preserve"> </w:t>
      </w:r>
      <w:r w:rsidRPr="00CA1FDA">
        <w:t xml:space="preserve">Maksahaitoille altistavien lääkkeiden kuten </w:t>
      </w:r>
      <w:proofErr w:type="spellStart"/>
      <w:r w:rsidRPr="00CA1FDA">
        <w:t>metotreksaatin</w:t>
      </w:r>
      <w:proofErr w:type="spellEnd"/>
      <w:r w:rsidRPr="00CA1FDA">
        <w:t xml:space="preserve"> kanssa on syytä välttää runsasta alkoholin käyttöä. </w:t>
      </w:r>
    </w:p>
    <w:p w14:paraId="4C837211" w14:textId="77777777" w:rsidR="00AE5718" w:rsidRPr="00CA1FDA" w:rsidRDefault="00AE5718" w:rsidP="00BA5F1E"/>
    <w:p w14:paraId="69BBE36B" w14:textId="366F431E" w:rsidR="00AE5718" w:rsidRPr="00CA1FDA" w:rsidRDefault="00AE5718" w:rsidP="00BA5F1E">
      <w:r w:rsidRPr="00520A44">
        <w:rPr>
          <w:b/>
        </w:rPr>
        <w:t>Närästyslääkkeet:</w:t>
      </w:r>
      <w:r>
        <w:rPr>
          <w:b/>
          <w:shd w:val="clear" w:color="auto" w:fill="F9F9F9"/>
          <w:lang w:eastAsia="fi-FI"/>
        </w:rPr>
        <w:t xml:space="preserve"> </w:t>
      </w:r>
      <w:r w:rsidRPr="00CA1FDA">
        <w:t xml:space="preserve">Alkoholi </w:t>
      </w:r>
      <w:r w:rsidR="00361661" w:rsidRPr="00CA1FDA">
        <w:t xml:space="preserve">lisää vatsahapon eritystä, </w:t>
      </w:r>
      <w:r w:rsidR="00BC2256" w:rsidRPr="00CA1FDA">
        <w:t xml:space="preserve">ärsyttää vatsaa ja </w:t>
      </w:r>
      <w:r w:rsidR="00CA1FDA" w:rsidRPr="00CA1FDA">
        <w:t xml:space="preserve">rentouttaa ruokatorven alaosan sulkijaa altistaen </w:t>
      </w:r>
      <w:proofErr w:type="spellStart"/>
      <w:r w:rsidR="00CA1FDA" w:rsidRPr="00CA1FDA">
        <w:t>refluksille</w:t>
      </w:r>
      <w:proofErr w:type="spellEnd"/>
      <w:r w:rsidR="00CA1FDA" w:rsidRPr="00CA1FDA">
        <w:t xml:space="preserve"> eli vatsansisällön nousemiselle ruokatorveen. Näin ollen se siis heikentää närästyslääkkeiden tehoa.</w:t>
      </w:r>
    </w:p>
    <w:p w14:paraId="14B8D671" w14:textId="77777777" w:rsidR="003857DA" w:rsidRDefault="003857DA" w:rsidP="00BA5F1E">
      <w:pPr>
        <w:rPr>
          <w:shd w:val="clear" w:color="auto" w:fill="F9F9F9"/>
          <w:lang w:eastAsia="fi-FI"/>
        </w:rPr>
      </w:pPr>
    </w:p>
    <w:p w14:paraId="12077A15" w14:textId="2328C518" w:rsidR="003857DA" w:rsidRPr="00CA1FDA" w:rsidRDefault="003857DA" w:rsidP="00BA5F1E">
      <w:proofErr w:type="spellStart"/>
      <w:r w:rsidRPr="00520A44">
        <w:rPr>
          <w:b/>
        </w:rPr>
        <w:t>Pimekrolimuusi</w:t>
      </w:r>
      <w:proofErr w:type="spellEnd"/>
      <w:r w:rsidRPr="00520A44">
        <w:rPr>
          <w:b/>
        </w:rPr>
        <w:t xml:space="preserve"> ja </w:t>
      </w:r>
      <w:proofErr w:type="spellStart"/>
      <w:r w:rsidRPr="00520A44">
        <w:rPr>
          <w:b/>
        </w:rPr>
        <w:t>takro</w:t>
      </w:r>
      <w:r w:rsidR="006D0343" w:rsidRPr="00520A44">
        <w:rPr>
          <w:b/>
        </w:rPr>
        <w:t>limuusi</w:t>
      </w:r>
      <w:proofErr w:type="spellEnd"/>
      <w:r w:rsidR="006D0343" w:rsidRPr="00520A44">
        <w:rPr>
          <w:b/>
        </w:rPr>
        <w:t>:</w:t>
      </w:r>
      <w:r w:rsidR="00520A44">
        <w:rPr>
          <w:shd w:val="clear" w:color="auto" w:fill="F9F9F9"/>
          <w:lang w:eastAsia="fi-FI"/>
        </w:rPr>
        <w:t xml:space="preserve"> </w:t>
      </w:r>
      <w:r w:rsidR="006D0343" w:rsidRPr="00CA1FDA">
        <w:t>Alkoholin ja i</w:t>
      </w:r>
      <w:r w:rsidRPr="00CA1FDA">
        <w:t xml:space="preserve">holle käytettävien </w:t>
      </w:r>
      <w:proofErr w:type="spellStart"/>
      <w:r w:rsidR="006D0343" w:rsidRPr="00CA1FDA">
        <w:t>p</w:t>
      </w:r>
      <w:r w:rsidR="006D0343" w:rsidRPr="00CA1FDA">
        <w:t>imekrolimuusi</w:t>
      </w:r>
      <w:proofErr w:type="spellEnd"/>
      <w:r w:rsidR="006D0343" w:rsidRPr="00CA1FDA">
        <w:t>-</w:t>
      </w:r>
      <w:r w:rsidR="006D0343" w:rsidRPr="00CA1FDA">
        <w:t xml:space="preserve"> ja </w:t>
      </w:r>
      <w:proofErr w:type="spellStart"/>
      <w:r w:rsidR="006D0343" w:rsidRPr="00CA1FDA">
        <w:t>takrolimuusi</w:t>
      </w:r>
      <w:r w:rsidR="006D0343" w:rsidRPr="00CA1FDA">
        <w:t>valmisteiden</w:t>
      </w:r>
      <w:proofErr w:type="spellEnd"/>
      <w:r w:rsidR="006D0343" w:rsidRPr="00CA1FDA">
        <w:t xml:space="preserve"> kanssa osalla on ilmennyt ihon punoitusta, jolloin yhteiskäyttöä on syytä välttää.</w:t>
      </w:r>
    </w:p>
    <w:p w14:paraId="4D779A16" w14:textId="77777777" w:rsidR="00AB1C67" w:rsidRDefault="00AB1C67" w:rsidP="00BA5F1E">
      <w:pPr>
        <w:rPr>
          <w:shd w:val="clear" w:color="auto" w:fill="F9F9F9"/>
          <w:lang w:eastAsia="fi-FI"/>
        </w:rPr>
      </w:pPr>
    </w:p>
    <w:p w14:paraId="64FF8DE0" w14:textId="77777777" w:rsidR="003918B6" w:rsidRDefault="0056771A" w:rsidP="00BA5F1E">
      <w:r>
        <w:t xml:space="preserve">Alkoholilla </w:t>
      </w:r>
      <w:r w:rsidR="00AB1C67" w:rsidRPr="00CA1FDA">
        <w:t>voi olla yhteisvaikutuksia hyvin erilaisten lääkkeiden kanssa. Toisaalta on vallalla myös harhakäsityksiä, joiden takia joidenkin lääkkeiden käyttöä turhaankin vältetään</w:t>
      </w:r>
      <w:r w:rsidR="00AE5718" w:rsidRPr="00CA1FDA">
        <w:t xml:space="preserve"> esim. juhlien sattuessa. </w:t>
      </w:r>
    </w:p>
    <w:p w14:paraId="09E0402A" w14:textId="77777777" w:rsidR="003918B6" w:rsidRDefault="003918B6" w:rsidP="00BA5F1E"/>
    <w:p w14:paraId="342D1832" w14:textId="3AF2A63D" w:rsidR="003918B6" w:rsidRDefault="00AE5718" w:rsidP="00BA5F1E">
      <w:r w:rsidRPr="00CA1FDA">
        <w:t>Lääkehoidon onnistumisen kannalta o</w:t>
      </w:r>
      <w:r w:rsidR="00AB1C67" w:rsidRPr="00CA1FDA">
        <w:t xml:space="preserve">n </w:t>
      </w:r>
      <w:r w:rsidRPr="00CA1FDA">
        <w:t xml:space="preserve">siis </w:t>
      </w:r>
      <w:r w:rsidR="00AB1C67" w:rsidRPr="00CA1FDA">
        <w:t xml:space="preserve">hyvä aina varmistaa uutta lääkettä saadessaan, voiko sen kanssa käyttää alkoholia. </w:t>
      </w:r>
      <w:bookmarkStart w:id="0" w:name="_GoBack"/>
      <w:bookmarkEnd w:id="0"/>
    </w:p>
    <w:p w14:paraId="254A2A47" w14:textId="1CAB7913" w:rsidR="00AC49B7" w:rsidRDefault="00AC49B7">
      <w:pPr>
        <w:rPr>
          <w:lang w:eastAsia="fi-FI"/>
        </w:rPr>
      </w:pPr>
    </w:p>
    <w:sectPr w:rsidR="00AC49B7" w:rsidSect="00AD5AB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B7"/>
    <w:rsid w:val="000B0663"/>
    <w:rsid w:val="000E2459"/>
    <w:rsid w:val="001325DA"/>
    <w:rsid w:val="001D6BD6"/>
    <w:rsid w:val="002072C6"/>
    <w:rsid w:val="002B603F"/>
    <w:rsid w:val="002D5619"/>
    <w:rsid w:val="00301428"/>
    <w:rsid w:val="0033573B"/>
    <w:rsid w:val="00361661"/>
    <w:rsid w:val="00383D5D"/>
    <w:rsid w:val="003857DA"/>
    <w:rsid w:val="003918B6"/>
    <w:rsid w:val="00442A80"/>
    <w:rsid w:val="00442C2C"/>
    <w:rsid w:val="00502A3A"/>
    <w:rsid w:val="00520A44"/>
    <w:rsid w:val="005566D0"/>
    <w:rsid w:val="0056771A"/>
    <w:rsid w:val="005A287C"/>
    <w:rsid w:val="005E0152"/>
    <w:rsid w:val="00612897"/>
    <w:rsid w:val="006B0CEF"/>
    <w:rsid w:val="006D0343"/>
    <w:rsid w:val="006F5210"/>
    <w:rsid w:val="00747E22"/>
    <w:rsid w:val="00781829"/>
    <w:rsid w:val="00825D23"/>
    <w:rsid w:val="00970C35"/>
    <w:rsid w:val="00A66E4C"/>
    <w:rsid w:val="00AA19BD"/>
    <w:rsid w:val="00AB1C67"/>
    <w:rsid w:val="00AB4136"/>
    <w:rsid w:val="00AC2EF9"/>
    <w:rsid w:val="00AC49B7"/>
    <w:rsid w:val="00AD5AB5"/>
    <w:rsid w:val="00AD68D9"/>
    <w:rsid w:val="00AE5718"/>
    <w:rsid w:val="00B666ED"/>
    <w:rsid w:val="00BA46DA"/>
    <w:rsid w:val="00BA5F1E"/>
    <w:rsid w:val="00BB41A2"/>
    <w:rsid w:val="00BC2256"/>
    <w:rsid w:val="00BD60EC"/>
    <w:rsid w:val="00BE2DE0"/>
    <w:rsid w:val="00C22323"/>
    <w:rsid w:val="00CA1FDA"/>
    <w:rsid w:val="00CD53FC"/>
    <w:rsid w:val="00D457C3"/>
    <w:rsid w:val="00E842F9"/>
    <w:rsid w:val="00FE5BC9"/>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D98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44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2264">
      <w:bodyDiv w:val="1"/>
      <w:marLeft w:val="0"/>
      <w:marRight w:val="0"/>
      <w:marTop w:val="0"/>
      <w:marBottom w:val="0"/>
      <w:divBdr>
        <w:top w:val="none" w:sz="0" w:space="0" w:color="auto"/>
        <w:left w:val="none" w:sz="0" w:space="0" w:color="auto"/>
        <w:bottom w:val="none" w:sz="0" w:space="0" w:color="auto"/>
        <w:right w:val="none" w:sz="0" w:space="0" w:color="auto"/>
      </w:divBdr>
    </w:div>
    <w:div w:id="511409820">
      <w:bodyDiv w:val="1"/>
      <w:marLeft w:val="0"/>
      <w:marRight w:val="0"/>
      <w:marTop w:val="0"/>
      <w:marBottom w:val="0"/>
      <w:divBdr>
        <w:top w:val="none" w:sz="0" w:space="0" w:color="auto"/>
        <w:left w:val="none" w:sz="0" w:space="0" w:color="auto"/>
        <w:bottom w:val="none" w:sz="0" w:space="0" w:color="auto"/>
        <w:right w:val="none" w:sz="0" w:space="0" w:color="auto"/>
      </w:divBdr>
    </w:div>
    <w:div w:id="650212403">
      <w:bodyDiv w:val="1"/>
      <w:marLeft w:val="0"/>
      <w:marRight w:val="0"/>
      <w:marTop w:val="0"/>
      <w:marBottom w:val="0"/>
      <w:divBdr>
        <w:top w:val="none" w:sz="0" w:space="0" w:color="auto"/>
        <w:left w:val="none" w:sz="0" w:space="0" w:color="auto"/>
        <w:bottom w:val="none" w:sz="0" w:space="0" w:color="auto"/>
        <w:right w:val="none" w:sz="0" w:space="0" w:color="auto"/>
      </w:divBdr>
    </w:div>
    <w:div w:id="673457299">
      <w:bodyDiv w:val="1"/>
      <w:marLeft w:val="0"/>
      <w:marRight w:val="0"/>
      <w:marTop w:val="0"/>
      <w:marBottom w:val="0"/>
      <w:divBdr>
        <w:top w:val="none" w:sz="0" w:space="0" w:color="auto"/>
        <w:left w:val="none" w:sz="0" w:space="0" w:color="auto"/>
        <w:bottom w:val="none" w:sz="0" w:space="0" w:color="auto"/>
        <w:right w:val="none" w:sz="0" w:space="0" w:color="auto"/>
      </w:divBdr>
    </w:div>
    <w:div w:id="790437557">
      <w:bodyDiv w:val="1"/>
      <w:marLeft w:val="0"/>
      <w:marRight w:val="0"/>
      <w:marTop w:val="0"/>
      <w:marBottom w:val="0"/>
      <w:divBdr>
        <w:top w:val="none" w:sz="0" w:space="0" w:color="auto"/>
        <w:left w:val="none" w:sz="0" w:space="0" w:color="auto"/>
        <w:bottom w:val="none" w:sz="0" w:space="0" w:color="auto"/>
        <w:right w:val="none" w:sz="0" w:space="0" w:color="auto"/>
      </w:divBdr>
    </w:div>
    <w:div w:id="1081027047">
      <w:bodyDiv w:val="1"/>
      <w:marLeft w:val="0"/>
      <w:marRight w:val="0"/>
      <w:marTop w:val="0"/>
      <w:marBottom w:val="0"/>
      <w:divBdr>
        <w:top w:val="none" w:sz="0" w:space="0" w:color="auto"/>
        <w:left w:val="none" w:sz="0" w:space="0" w:color="auto"/>
        <w:bottom w:val="none" w:sz="0" w:space="0" w:color="auto"/>
        <w:right w:val="none" w:sz="0" w:space="0" w:color="auto"/>
      </w:divBdr>
    </w:div>
    <w:div w:id="1497065946">
      <w:bodyDiv w:val="1"/>
      <w:marLeft w:val="0"/>
      <w:marRight w:val="0"/>
      <w:marTop w:val="0"/>
      <w:marBottom w:val="0"/>
      <w:divBdr>
        <w:top w:val="none" w:sz="0" w:space="0" w:color="auto"/>
        <w:left w:val="none" w:sz="0" w:space="0" w:color="auto"/>
        <w:bottom w:val="none" w:sz="0" w:space="0" w:color="auto"/>
        <w:right w:val="none" w:sz="0" w:space="0" w:color="auto"/>
      </w:divBdr>
    </w:div>
    <w:div w:id="1672294642">
      <w:bodyDiv w:val="1"/>
      <w:marLeft w:val="0"/>
      <w:marRight w:val="0"/>
      <w:marTop w:val="0"/>
      <w:marBottom w:val="0"/>
      <w:divBdr>
        <w:top w:val="none" w:sz="0" w:space="0" w:color="auto"/>
        <w:left w:val="none" w:sz="0" w:space="0" w:color="auto"/>
        <w:bottom w:val="none" w:sz="0" w:space="0" w:color="auto"/>
        <w:right w:val="none" w:sz="0" w:space="0" w:color="auto"/>
      </w:divBdr>
    </w:div>
    <w:div w:id="180245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676</Words>
  <Characters>5342</Characters>
  <Application>Microsoft Macintosh Word</Application>
  <DocSecurity>0</DocSecurity>
  <Lines>113</Lines>
  <Paragraphs>42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Mäkelä</dc:creator>
  <cp:keywords/>
  <dc:description/>
  <cp:lastModifiedBy>Maria Mäkelä</cp:lastModifiedBy>
  <cp:revision>21</cp:revision>
  <dcterms:created xsi:type="dcterms:W3CDTF">2017-08-06T15:45:00Z</dcterms:created>
  <dcterms:modified xsi:type="dcterms:W3CDTF">2017-08-06T18:27:00Z</dcterms:modified>
</cp:coreProperties>
</file>